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932730" w:rsidRDefault="009327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</w:r>
      <w:r>
        <w:rPr>
          <w:rFonts w:ascii="Calibri" w:hAnsi="Calibri" w:cs="Calibri"/>
        </w:rPr>
        <w:lastRenderedPageBreak/>
        <w:t>управление в сфере образования, или орган местного самоуправления, осуществляющий управление в сфере образования.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</w:t>
      </w:r>
      <w:hyperlink r:id="rId1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Государственная или муниципальная образовательная организация с целью проведения </w:t>
      </w:r>
      <w:r>
        <w:rPr>
          <w:rFonts w:ascii="Calibri" w:hAnsi="Calibri" w:cs="Calibri"/>
        </w:rPr>
        <w:lastRenderedPageBreak/>
        <w:t>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3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 имеют право по своему усмотрению представлять другие документы.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Подписью родителей (законных представителей) ребенка фиксируется также согласие на </w:t>
      </w:r>
      <w:r>
        <w:rPr>
          <w:rFonts w:ascii="Calibri" w:hAnsi="Calibri" w:cs="Calibri"/>
        </w:rPr>
        <w:lastRenderedPageBreak/>
        <w:t>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7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</w:t>
      </w:r>
      <w:hyperlink r:id="rId2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 &lt;1&gt;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2730" w:rsidRDefault="009327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2286" w:rsidRDefault="00322286"/>
    <w:sectPr w:rsidR="00322286" w:rsidSect="003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30"/>
    <w:rsid w:val="00322286"/>
    <w:rsid w:val="008507CD"/>
    <w:rsid w:val="0093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AE57935BF3BCACBAB2B6D21F0AFBBC21CA99FC4FCF6EF14BBD8EF209CF348D65FDF18ECC2F14EJ1iFK" TargetMode="External"/><Relationship Id="rId13" Type="http://schemas.openxmlformats.org/officeDocument/2006/relationships/hyperlink" Target="consultantplus://offline/ref=6E4AE57935BF3BCACBAB2B6D21F0AFBBC21CA99FC4FCF6EF14BBD8EF209CF348D65FDF18ECC2F04BJ1i4K" TargetMode="External"/><Relationship Id="rId18" Type="http://schemas.openxmlformats.org/officeDocument/2006/relationships/hyperlink" Target="consultantplus://offline/ref=6E4AE57935BF3BCACBAB2B6D21F0AFBBC21CA99FC4FCF6EF14BBD8EF209CF348D65FDF18ECC3F84CJ1i3K" TargetMode="External"/><Relationship Id="rId26" Type="http://schemas.openxmlformats.org/officeDocument/2006/relationships/hyperlink" Target="consultantplus://offline/ref=6E4AE57935BF3BCACBAB2B6D21F0AFBBC21CA892C3F6F6EF14BBD8EF209CF348D65FDF18ECC3F14EJ1i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4AE57935BF3BCACBAB2B6D21F0AFBBC21DA898C2FBF6EF14BBD8EF20J9iCK" TargetMode="External"/><Relationship Id="rId7" Type="http://schemas.openxmlformats.org/officeDocument/2006/relationships/hyperlink" Target="consultantplus://offline/ref=6E4AE57935BF3BCACBAB2B6D21F0AFBBC21AA299C7F9F6EF14BBD8EF20J9iCK" TargetMode="External"/><Relationship Id="rId12" Type="http://schemas.openxmlformats.org/officeDocument/2006/relationships/hyperlink" Target="consultantplus://offline/ref=6E4AE57935BF3BCACBAB2B6D21F0AFBBC21CA99FC4FCF6EF14BBD8EF209CF348D65FDF18ECC3F84CJ1i3K" TargetMode="External"/><Relationship Id="rId17" Type="http://schemas.openxmlformats.org/officeDocument/2006/relationships/hyperlink" Target="consultantplus://offline/ref=6E4AE57935BF3BCACBAB2B6D21F0AFBBC21CA99FC4FCF6EF14BBD8EF209CF348D65FDF18ECC3F84CJ1i4K" TargetMode="External"/><Relationship Id="rId25" Type="http://schemas.openxmlformats.org/officeDocument/2006/relationships/hyperlink" Target="consultantplus://offline/ref=6E4AE57935BF3BCACBAB2B6D21F0AFBBCA10A79CC7F4ABE51CE2D4ED2793AC5FD116D319ECC3F1J4i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AE57935BF3BCACBAB2B6D21F0AFBBC21CA99FC4FCF6EF14BBD8EF20J9iCK" TargetMode="External"/><Relationship Id="rId20" Type="http://schemas.openxmlformats.org/officeDocument/2006/relationships/hyperlink" Target="consultantplus://offline/ref=6E4AE57935BF3BCACBAB2B6D21F0AFBBC21CA99FC4FCF6EF14BBD8EF209CF348D65FDF18ECC3F649J1i1K" TargetMode="External"/><Relationship Id="rId29" Type="http://schemas.openxmlformats.org/officeDocument/2006/relationships/hyperlink" Target="consultantplus://offline/ref=6E4AE57935BF3BCACBAB2B6D21F0AFBBC21CA99FC4FCF6EF14BBD8EF209CF348D65FDF18ECC3F649J1i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E57935BF3BCACBAB2B6D21F0AFBBC21AA29FC6FCF6EF14BBD8EF20J9iCK" TargetMode="External"/><Relationship Id="rId11" Type="http://schemas.openxmlformats.org/officeDocument/2006/relationships/hyperlink" Target="consultantplus://offline/ref=6E4AE57935BF3BCACBAB2B6D21F0AFBBC21CA99FC4FCF6EF14BBD8EF209CF348D65FDF18ECC3F84CJ1i4K" TargetMode="External"/><Relationship Id="rId24" Type="http://schemas.openxmlformats.org/officeDocument/2006/relationships/hyperlink" Target="consultantplus://offline/ref=6E4AE57935BF3BCACBAB2B6D21F0AFBBC21CA798C7FDF6EF14BBD8EF209CF348D65FDF18ECC3F24AJ1i2K" TargetMode="External"/><Relationship Id="rId5" Type="http://schemas.openxmlformats.org/officeDocument/2006/relationships/hyperlink" Target="consultantplus://offline/ref=6E4AE57935BF3BCACBAB2B6D21F0AFBBC21CA99EC3FDF6EF14BBD8EF209CF348D65FDF18ECC3F149J1i7K" TargetMode="External"/><Relationship Id="rId15" Type="http://schemas.openxmlformats.org/officeDocument/2006/relationships/hyperlink" Target="consultantplus://offline/ref=6E4AE57935BF3BCACBAB2B6D21F0AFBBC21CA99FC4FCF6EF14BBD8EF209CF348D65FDF18ECC3F84CJ1i5K" TargetMode="External"/><Relationship Id="rId23" Type="http://schemas.openxmlformats.org/officeDocument/2006/relationships/hyperlink" Target="consultantplus://offline/ref=6E4AE57935BF3BCACBAB2B6D21F0AFBBCA10A79CC7F4ABE51CE2D4ED2793AC5FD116D319ECC3F1J4i8K" TargetMode="External"/><Relationship Id="rId28" Type="http://schemas.openxmlformats.org/officeDocument/2006/relationships/hyperlink" Target="consultantplus://offline/ref=6E4AE57935BF3BCACBAB2B6D21F0AFBBCA10A79CC7F4ABE51CE2D4ED2793AC5FD116D319ECC3F1J4i8K" TargetMode="External"/><Relationship Id="rId10" Type="http://schemas.openxmlformats.org/officeDocument/2006/relationships/hyperlink" Target="consultantplus://offline/ref=6E4AE57935BF3BCACBAB2B6D21F0AFBBC21CA99FC4FCF6EF14BBD8EF209CF348D65FDF18ECC3F84CJ1i6K" TargetMode="External"/><Relationship Id="rId19" Type="http://schemas.openxmlformats.org/officeDocument/2006/relationships/hyperlink" Target="consultantplus://offline/ref=6E4AE57935BF3BCACBAB2B6D21F0AFBBCA10A79CC7F4ABE51CE2D4ED2793AC5FD116D319ECC3F1J4i8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E4AE57935BF3BCACBAB2B6D21F0AFBBC21CA99FC4FCF6EF14BBD8EF209CF348D65FDF18ECC3F64AJ1i5K" TargetMode="External"/><Relationship Id="rId9" Type="http://schemas.openxmlformats.org/officeDocument/2006/relationships/hyperlink" Target="consultantplus://offline/ref=6E4AE57935BF3BCACBAB2B6D21F0AFBBC21CA99FC4FCF6EF14BBD8EF209CF348D65FDF18ECC3F64AJ1i4K" TargetMode="External"/><Relationship Id="rId14" Type="http://schemas.openxmlformats.org/officeDocument/2006/relationships/hyperlink" Target="consultantplus://offline/ref=6E4AE57935BF3BCACBAB2B6D21F0AFBBCA10A79CC7F4ABE51CE2D4ED2793AC5FD116D319ECC3F1J4i8K" TargetMode="External"/><Relationship Id="rId22" Type="http://schemas.openxmlformats.org/officeDocument/2006/relationships/hyperlink" Target="consultantplus://offline/ref=6E4AE57935BF3BCACBAB2B6D21F0AFBBC21FA093C1F9F6EF14BBD8EF209CF348D65FDF18ECC3F145J1i6K" TargetMode="External"/><Relationship Id="rId27" Type="http://schemas.openxmlformats.org/officeDocument/2006/relationships/hyperlink" Target="consultantplus://offline/ref=6E4AE57935BF3BCACBAB2B6D21F0AFBBC21DA89DC2F8F6EF14BBD8EF209CF348D65FDF18ECC3F349J1i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2778</Words>
  <Characters>15841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2014-05-19T10:34:00Z</dcterms:created>
  <dcterms:modified xsi:type="dcterms:W3CDTF">2014-05-19T10:35:00Z</dcterms:modified>
</cp:coreProperties>
</file>